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70BC" w14:textId="77777777" w:rsidR="00D2168B" w:rsidRDefault="00D216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Консультация для родителей. </w:t>
      </w:r>
    </w:p>
    <w:p w14:paraId="00000001" w14:textId="061658C7" w:rsidR="006720F9" w:rsidRDefault="00D216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использовать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развития речи ребенка.</w:t>
      </w:r>
    </w:p>
    <w:p w14:paraId="00000002" w14:textId="77777777" w:rsidR="006720F9" w:rsidRDefault="006720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2709E7F0" w:rsidR="006720F9" w:rsidRDefault="00D2168B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     Не секрет, что современные дети гораздо более раскованы</w:t>
      </w:r>
      <w:r>
        <w:rPr>
          <w:rFonts w:ascii="Times New Roman" w:eastAsia="Times New Roman" w:hAnsi="Times New Roman" w:cs="Times New Roman"/>
          <w:sz w:val="24"/>
          <w:szCs w:val="24"/>
        </w:rPr>
        <w:t>, непосредственны, импульсивны, чем дети предыдущих поколений. Одни гиперактивны, другие могут быть заторможенными. Процессы возбуждения и торможения у них не уравновешены, часто один и тот же ре</w:t>
      </w:r>
      <w:r>
        <w:rPr>
          <w:rFonts w:ascii="Times New Roman" w:eastAsia="Times New Roman" w:hAnsi="Times New Roman" w:cs="Times New Roman"/>
          <w:sz w:val="24"/>
          <w:szCs w:val="24"/>
        </w:rPr>
        <w:t>бёнок можем проявлять себя совершенно по-разному в различных ситуациях, то быть "идеальным", то шокировать педагогов своим негативным поведением. Для того, чтобы заинтересовать наших деток, требуются всё более нестандартные подходы. Это может быть яркая,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инамичная наглядность, быстрая смена картинок, как в современном кинотеатре или, наоборот, спокойная, тихая подача материала с опорой на эмоции. </w:t>
      </w:r>
    </w:p>
    <w:p w14:paraId="00000004" w14:textId="77777777" w:rsidR="006720F9" w:rsidRDefault="00D2168B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Резкий рост речевых нарушений, отсутствие в жизни детей сюжетно-ролевых игр связан с отчуждением их от вз</w:t>
      </w:r>
      <w:r>
        <w:rPr>
          <w:rFonts w:ascii="Times New Roman" w:eastAsia="Times New Roman" w:hAnsi="Times New Roman" w:cs="Times New Roman"/>
          <w:sz w:val="24"/>
          <w:szCs w:val="24"/>
        </w:rPr>
        <w:t>рослых, которые либо слишком заняты, чтобы заниматься детьми, либо предъявляют к ним завышенные требования, перегружая информацией. Кроме того, повсеместная компьютеризация способствует снижению речевой активности. Это, конечно же, не отменяет её значимост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но компьютер не должен полностью заменять живое общение. </w:t>
      </w:r>
    </w:p>
    <w:p w14:paraId="00000005" w14:textId="77777777" w:rsidR="006720F9" w:rsidRDefault="00D2168B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сегодняшний день редко встречается нарушение какого-то одного компонента речи, как правило, это комплексное нарушение. Дети с общим недоразвитием речи с трудом строят словесные высказыва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а в тяжёлых случаях не используют фразовую речь совсем. Они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страдают 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-за нарушенного произношения, особенно, если их постоянно исправляют, давят на их самолюбие, а иногда высмеивают, что переходит в речевой негативизм, отказ от коммуникации. Дети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любыми нарушениями зачастую испытывают проблемы в общении с окружающими, фобии разного характера. Методы коррекции нарушений речи таких детей должны быть направлены на все ее компоненты, необходимо задействовать все анализаторные системы, развивать эмоцио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нальную сферу ребёнка, стимулируя выразительные средства речи. </w:t>
      </w:r>
    </w:p>
    <w:p w14:paraId="00000006" w14:textId="77777777" w:rsidR="006720F9" w:rsidRDefault="00D2168B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Большинству малышей нравится заниматься творчеством. Даже совсем не умея рисовать, дети с огромным удовольствием смешивают краски, окрашивают воду в стаканчиках, выдувают через трубочку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клякс причудливых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монстриков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вызывает бурю эмоций, которые невозможно описать словами. При этом формируется речевое дыхание, сила выдоха, укрепляются мышцы губ и щёк, что необходимо при наличии гипотонии. </w:t>
      </w:r>
    </w:p>
    <w:p w14:paraId="00000007" w14:textId="77777777" w:rsidR="006720F9" w:rsidRDefault="00D2168B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 помощью различных техник рисования </w:t>
      </w:r>
      <w:r>
        <w:rPr>
          <w:rFonts w:ascii="Times New Roman" w:eastAsia="Times New Roman" w:hAnsi="Times New Roman" w:cs="Times New Roman"/>
          <w:sz w:val="24"/>
          <w:szCs w:val="24"/>
        </w:rPr>
        <w:t>можно развивать практически все психические процессы, в том числе мышление и речь.</w:t>
      </w:r>
    </w:p>
    <w:p w14:paraId="00000008" w14:textId="77777777" w:rsidR="006720F9" w:rsidRDefault="00D2168B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Тут имеет место имплицитное научение, не осознавая, ребёнок начинает произносить разные слова, строить предложения. Мы вместе с детьми придумываем сказочные истории, коммент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ируя процесс рисования. Рисуя для ребёнка и вместе с ним, можно давать ему образец правильной речи. Сидя рядом, ребенок следит за руками взрослого, за его губами,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ему обязательно захочется самому что-то нарисовать и рассказать. Кроме того, в процессе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дети создают свой собственный продукт, что является дополнительным стимулом к обучению, повышает мотивацию. </w:t>
      </w:r>
    </w:p>
    <w:p w14:paraId="00000009" w14:textId="77777777" w:rsidR="006720F9" w:rsidRDefault="006720F9" w:rsidP="00D216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00000A" w14:textId="77777777" w:rsidR="006720F9" w:rsidRDefault="006720F9" w:rsidP="00D2168B">
      <w:pPr>
        <w:jc w:val="both"/>
      </w:pPr>
    </w:p>
    <w:sectPr w:rsidR="006720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F9"/>
    <w:rsid w:val="006720F9"/>
    <w:rsid w:val="00D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A10D"/>
  <w15:docId w15:val="{14BDB7D9-E52A-4F63-BFEB-060D514D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2024-04-16T12:16:00Z</dcterms:created>
  <dcterms:modified xsi:type="dcterms:W3CDTF">2024-04-16T12:17:00Z</dcterms:modified>
</cp:coreProperties>
</file>